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538B">
      <w:pPr>
        <w:jc w:val="center"/>
        <w:rPr>
          <w:b/>
          <w:bCs/>
          <w:sz w:val="20"/>
          <w:szCs w:val="20"/>
        </w:rPr>
      </w:pPr>
      <w:bookmarkStart w:id="0" w:name="_Toc458505527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83</w:t>
      </w:r>
    </w:p>
    <w:p w:rsidR="00000000" w:rsidRDefault="00C3538B">
      <w:pPr>
        <w:jc w:val="center"/>
        <w:rPr>
          <w:sz w:val="20"/>
          <w:szCs w:val="20"/>
        </w:rPr>
      </w:pPr>
    </w:p>
    <w:p w:rsidR="00000000" w:rsidRDefault="00C3538B">
      <w:pPr>
        <w:jc w:val="right"/>
        <w:rPr>
          <w:sz w:val="20"/>
          <w:szCs w:val="20"/>
        </w:rPr>
      </w:pPr>
      <w:r>
        <w:rPr>
          <w:sz w:val="20"/>
          <w:szCs w:val="20"/>
        </w:rPr>
        <w:t>Rule 969(2)(a)</w:t>
      </w:r>
    </w:p>
    <w:p w:rsidR="00000000" w:rsidRDefault="00C3538B">
      <w:pPr>
        <w:jc w:val="right"/>
        <w:rPr>
          <w:sz w:val="20"/>
          <w:szCs w:val="20"/>
        </w:rPr>
      </w:pPr>
    </w:p>
    <w:p w:rsidR="00000000" w:rsidRDefault="00C3538B">
      <w:pPr>
        <w:jc w:val="center"/>
        <w:rPr>
          <w:sz w:val="20"/>
          <w:szCs w:val="20"/>
        </w:rPr>
      </w:pPr>
      <w:bookmarkStart w:id="2" w:name="_Toc458505528"/>
      <w:r>
        <w:rPr>
          <w:b/>
          <w:bCs/>
          <w:sz w:val="20"/>
          <w:szCs w:val="20"/>
        </w:rPr>
        <w:t>AFFIDAVIT OF SERVICE OF FOREIGN PROCESS</w:t>
      </w:r>
      <w:bookmarkEnd w:id="2"/>
    </w:p>
    <w:p w:rsidR="00000000" w:rsidRDefault="00C3538B">
      <w:pPr>
        <w:rPr>
          <w:sz w:val="20"/>
          <w:szCs w:val="20"/>
        </w:rPr>
      </w:pPr>
    </w:p>
    <w:p w:rsidR="00000000" w:rsidRDefault="00C3538B">
      <w:pPr>
        <w:rPr>
          <w:sz w:val="20"/>
          <w:szCs w:val="20"/>
        </w:rPr>
      </w:pPr>
    </w:p>
    <w:p w:rsidR="00000000" w:rsidRDefault="00C3538B">
      <w:pPr>
        <w:jc w:val="both"/>
        <w:rPr>
          <w:sz w:val="20"/>
          <w:szCs w:val="20"/>
        </w:rPr>
      </w:pPr>
      <w:r>
        <w:rPr>
          <w:sz w:val="20"/>
          <w:szCs w:val="20"/>
        </w:rPr>
        <w:t>I, [</w:t>
      </w:r>
      <w:r>
        <w:rPr>
          <w:i/>
          <w:iCs/>
          <w:sz w:val="20"/>
          <w:szCs w:val="20"/>
        </w:rPr>
        <w:t>name, address and description of deponent</w:t>
      </w:r>
      <w:r>
        <w:rPr>
          <w:sz w:val="20"/>
          <w:szCs w:val="20"/>
        </w:rPr>
        <w:t>], make oath and say as follows:</w:t>
      </w:r>
    </w:p>
    <w:p w:rsidR="00000000" w:rsidRDefault="00C3538B">
      <w:pPr>
        <w:jc w:val="both"/>
        <w:rPr>
          <w:sz w:val="20"/>
          <w:szCs w:val="20"/>
        </w:rPr>
      </w:pPr>
    </w:p>
    <w:p w:rsidR="00000000" w:rsidRDefault="00C3538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I did,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time</w:t>
      </w:r>
      <w:r>
        <w:rPr>
          <w:sz w:val="20"/>
          <w:szCs w:val="20"/>
        </w:rPr>
        <w:t>] at [</w:t>
      </w:r>
      <w:r>
        <w:rPr>
          <w:i/>
          <w:iCs/>
          <w:sz w:val="20"/>
          <w:szCs w:val="20"/>
        </w:rPr>
        <w:t>place</w:t>
      </w:r>
      <w:r>
        <w:rPr>
          <w:sz w:val="20"/>
          <w:szCs w:val="20"/>
        </w:rPr>
        <w:t>], serve [</w:t>
      </w:r>
      <w:r>
        <w:rPr>
          <w:i/>
          <w:iCs/>
          <w:sz w:val="20"/>
          <w:szCs w:val="20"/>
        </w:rPr>
        <w:t>identify document, copy, letter of request and any translation</w:t>
      </w:r>
      <w:r>
        <w:rPr>
          <w:i/>
          <w:iCs/>
          <w:sz w:val="20"/>
          <w:szCs w:val="20"/>
        </w:rPr>
        <w:t xml:space="preserve"> which were served</w:t>
      </w:r>
      <w:r>
        <w:rPr>
          <w:sz w:val="20"/>
          <w:szCs w:val="20"/>
        </w:rPr>
        <w:t>] by delivering them to him [</w:t>
      </w:r>
      <w:r>
        <w:rPr>
          <w:i/>
          <w:iCs/>
          <w:sz w:val="20"/>
          <w:szCs w:val="20"/>
        </w:rPr>
        <w:t>or her or it</w:t>
      </w:r>
      <w:r>
        <w:rPr>
          <w:sz w:val="20"/>
          <w:szCs w:val="20"/>
        </w:rPr>
        <w:t>] personally [</w:t>
      </w:r>
      <w:r>
        <w:rPr>
          <w:i/>
          <w:iCs/>
          <w:sz w:val="20"/>
          <w:szCs w:val="20"/>
        </w:rPr>
        <w:t>or, as the case may be, otherwise describe the mode of service</w:t>
      </w:r>
      <w:r>
        <w:rPr>
          <w:sz w:val="20"/>
          <w:szCs w:val="20"/>
        </w:rPr>
        <w:t>].</w:t>
      </w:r>
    </w:p>
    <w:p w:rsidR="00000000" w:rsidRDefault="00C3538B">
      <w:pPr>
        <w:jc w:val="both"/>
        <w:rPr>
          <w:sz w:val="20"/>
          <w:szCs w:val="20"/>
        </w:rPr>
      </w:pPr>
    </w:p>
    <w:p w:rsidR="00000000" w:rsidRDefault="00C3538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I identified the person served as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by [</w:t>
      </w:r>
      <w:r>
        <w:rPr>
          <w:i/>
          <w:iCs/>
          <w:sz w:val="20"/>
          <w:szCs w:val="20"/>
        </w:rPr>
        <w:t>explain the manner of identification</w:t>
      </w:r>
      <w:r>
        <w:rPr>
          <w:sz w:val="20"/>
          <w:szCs w:val="20"/>
        </w:rPr>
        <w:t>].</w:t>
      </w:r>
    </w:p>
    <w:p w:rsidR="00000000" w:rsidRDefault="00C3538B">
      <w:pPr>
        <w:rPr>
          <w:sz w:val="20"/>
          <w:szCs w:val="20"/>
        </w:rPr>
      </w:pPr>
    </w:p>
    <w:p w:rsidR="00000000" w:rsidRDefault="00C3538B">
      <w:pPr>
        <w:rPr>
          <w:sz w:val="20"/>
          <w:szCs w:val="20"/>
        </w:rPr>
      </w:pPr>
      <w:r>
        <w:rPr>
          <w:sz w:val="20"/>
          <w:szCs w:val="20"/>
        </w:rPr>
        <w:t>Sworn, etc</w:t>
      </w:r>
    </w:p>
    <w:p w:rsidR="00000000" w:rsidRDefault="00C3538B">
      <w:pPr>
        <w:rPr>
          <w:sz w:val="20"/>
          <w:szCs w:val="20"/>
        </w:rPr>
      </w:pPr>
    </w:p>
    <w:p w:rsidR="00000000" w:rsidRDefault="00C3538B">
      <w:pPr>
        <w:rPr>
          <w:sz w:val="20"/>
          <w:szCs w:val="20"/>
        </w:rPr>
      </w:pPr>
      <w:r>
        <w:rPr>
          <w:sz w:val="20"/>
          <w:szCs w:val="20"/>
        </w:rPr>
        <w:t>Dated</w:t>
      </w:r>
    </w:p>
    <w:p w:rsidR="00000000" w:rsidRDefault="00C3538B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B"/>
    <w:rsid w:val="00C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C195-B961-4501-8FA4-148083A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83</vt:lpstr>
    </vt:vector>
  </TitlesOfParts>
  <Company>DOJIR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83</dc:title>
  <dc:subject/>
  <dc:creator>Dorothy</dc:creator>
  <cp:keywords/>
  <dc:description/>
  <cp:lastModifiedBy>Guinane, Vicki</cp:lastModifiedBy>
  <cp:revision>2</cp:revision>
  <dcterms:created xsi:type="dcterms:W3CDTF">2019-04-11T01:52:00Z</dcterms:created>
  <dcterms:modified xsi:type="dcterms:W3CDTF">2019-04-11T01:52:00Z</dcterms:modified>
</cp:coreProperties>
</file>