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D3755">
      <w:pPr>
        <w:jc w:val="center"/>
        <w:rPr>
          <w:b/>
          <w:bCs/>
          <w:sz w:val="20"/>
          <w:szCs w:val="20"/>
        </w:rPr>
      </w:pPr>
      <w:bookmarkStart w:id="0" w:name="_Toc458505513"/>
      <w:bookmarkStart w:id="1" w:name="_GoBack"/>
      <w:bookmarkEnd w:id="1"/>
      <w:r>
        <w:rPr>
          <w:b/>
          <w:bCs/>
          <w:sz w:val="20"/>
          <w:szCs w:val="20"/>
        </w:rPr>
        <w:t xml:space="preserve">Form </w:t>
      </w:r>
      <w:bookmarkEnd w:id="0"/>
      <w:r>
        <w:rPr>
          <w:b/>
          <w:bCs/>
          <w:sz w:val="20"/>
          <w:szCs w:val="20"/>
        </w:rPr>
        <w:t>76</w:t>
      </w:r>
    </w:p>
    <w:p w:rsidR="00000000" w:rsidRDefault="00CD3755">
      <w:pPr>
        <w:jc w:val="center"/>
        <w:rPr>
          <w:sz w:val="20"/>
          <w:szCs w:val="20"/>
        </w:rPr>
      </w:pPr>
    </w:p>
    <w:p w:rsidR="00000000" w:rsidRDefault="00CD3755">
      <w:pPr>
        <w:jc w:val="right"/>
        <w:rPr>
          <w:sz w:val="20"/>
          <w:szCs w:val="20"/>
        </w:rPr>
      </w:pPr>
      <w:r>
        <w:rPr>
          <w:sz w:val="20"/>
          <w:szCs w:val="20"/>
        </w:rPr>
        <w:t>Rule 936(1)(a)</w:t>
      </w:r>
    </w:p>
    <w:p w:rsidR="00000000" w:rsidRDefault="00CD3755">
      <w:pPr>
        <w:jc w:val="right"/>
        <w:rPr>
          <w:sz w:val="20"/>
          <w:szCs w:val="20"/>
        </w:rPr>
      </w:pPr>
    </w:p>
    <w:p w:rsidR="00000000" w:rsidRDefault="00CD3755">
      <w:pPr>
        <w:jc w:val="center"/>
        <w:rPr>
          <w:b/>
          <w:bCs/>
          <w:sz w:val="20"/>
          <w:szCs w:val="20"/>
        </w:rPr>
      </w:pPr>
      <w:bookmarkStart w:id="2" w:name="_Toc458505514"/>
      <w:r>
        <w:rPr>
          <w:b/>
          <w:bCs/>
          <w:sz w:val="20"/>
          <w:szCs w:val="20"/>
        </w:rPr>
        <w:t>AFFIDAVIT AS TO STOCK</w:t>
      </w:r>
      <w:bookmarkEnd w:id="2"/>
    </w:p>
    <w:p w:rsidR="00000000" w:rsidRDefault="00CD3755">
      <w:pPr>
        <w:jc w:val="center"/>
        <w:rPr>
          <w:b/>
          <w:bCs/>
          <w:sz w:val="20"/>
          <w:szCs w:val="20"/>
        </w:rPr>
      </w:pPr>
    </w:p>
    <w:p w:rsidR="00000000" w:rsidRDefault="00CD3755">
      <w:pPr>
        <w:jc w:val="right"/>
        <w:rPr>
          <w:sz w:val="20"/>
          <w:szCs w:val="20"/>
        </w:rPr>
      </w:pPr>
    </w:p>
    <w:p w:rsidR="00000000" w:rsidRDefault="00CD3755">
      <w:pPr>
        <w:jc w:val="right"/>
        <w:rPr>
          <w:sz w:val="20"/>
          <w:szCs w:val="20"/>
        </w:rPr>
      </w:pPr>
    </w:p>
    <w:p w:rsidR="00000000" w:rsidRDefault="00CD3755">
      <w:pPr>
        <w:jc w:val="right"/>
        <w:rPr>
          <w:sz w:val="20"/>
          <w:szCs w:val="20"/>
        </w:rPr>
      </w:pPr>
    </w:p>
    <w:p w:rsidR="00000000" w:rsidRDefault="00CD3755">
      <w:pPr>
        <w:jc w:val="both"/>
        <w:rPr>
          <w:sz w:val="20"/>
          <w:szCs w:val="20"/>
        </w:rPr>
      </w:pPr>
      <w:r>
        <w:rPr>
          <w:sz w:val="20"/>
          <w:szCs w:val="20"/>
        </w:rPr>
        <w:t>In the matter of [</w:t>
      </w:r>
      <w:r>
        <w:rPr>
          <w:i/>
          <w:iCs/>
          <w:sz w:val="20"/>
          <w:szCs w:val="20"/>
        </w:rPr>
        <w:t>here identify the stock and state the nature of the document, if any, which comprises the stock, adding the date and other particulars, so far as are known to the deponent, sufficiently t</w:t>
      </w:r>
      <w:r>
        <w:rPr>
          <w:i/>
          <w:iCs/>
          <w:sz w:val="20"/>
          <w:szCs w:val="20"/>
        </w:rPr>
        <w:t>o identify the document</w:t>
      </w:r>
      <w:r>
        <w:rPr>
          <w:sz w:val="20"/>
          <w:szCs w:val="20"/>
        </w:rPr>
        <w:t>]</w:t>
      </w:r>
    </w:p>
    <w:p w:rsidR="00000000" w:rsidRDefault="00CD3755">
      <w:pPr>
        <w:jc w:val="both"/>
        <w:rPr>
          <w:sz w:val="20"/>
          <w:szCs w:val="20"/>
        </w:rPr>
      </w:pPr>
    </w:p>
    <w:p w:rsidR="00000000" w:rsidRDefault="00CD3755">
      <w:pPr>
        <w:rPr>
          <w:sz w:val="20"/>
          <w:szCs w:val="20"/>
        </w:rPr>
      </w:pPr>
      <w:r>
        <w:rPr>
          <w:sz w:val="20"/>
          <w:szCs w:val="20"/>
        </w:rPr>
        <w:t>and</w:t>
      </w:r>
    </w:p>
    <w:p w:rsidR="00000000" w:rsidRDefault="00CD3755">
      <w:pPr>
        <w:rPr>
          <w:sz w:val="20"/>
          <w:szCs w:val="20"/>
        </w:rPr>
      </w:pPr>
    </w:p>
    <w:p w:rsidR="00000000" w:rsidRDefault="00CD3755">
      <w:pPr>
        <w:jc w:val="both"/>
        <w:rPr>
          <w:sz w:val="20"/>
          <w:szCs w:val="20"/>
        </w:rPr>
      </w:pPr>
      <w:r>
        <w:rPr>
          <w:sz w:val="20"/>
          <w:szCs w:val="20"/>
        </w:rPr>
        <w:t xml:space="preserve">In the matter of the </w:t>
      </w:r>
      <w:r>
        <w:rPr>
          <w:i/>
          <w:iCs/>
          <w:sz w:val="20"/>
          <w:szCs w:val="20"/>
        </w:rPr>
        <w:t>Supreme Court Civil Procedure Act 1932</w:t>
      </w:r>
      <w:r>
        <w:rPr>
          <w:sz w:val="20"/>
          <w:szCs w:val="20"/>
        </w:rPr>
        <w:t>, Part IX</w:t>
      </w:r>
    </w:p>
    <w:p w:rsidR="00000000" w:rsidRDefault="00CD3755">
      <w:pPr>
        <w:jc w:val="both"/>
        <w:rPr>
          <w:sz w:val="20"/>
          <w:szCs w:val="20"/>
        </w:rPr>
      </w:pPr>
    </w:p>
    <w:p w:rsidR="00000000" w:rsidRDefault="00CD3755">
      <w:pPr>
        <w:jc w:val="both"/>
        <w:rPr>
          <w:sz w:val="20"/>
          <w:szCs w:val="20"/>
        </w:rPr>
      </w:pPr>
      <w:r>
        <w:rPr>
          <w:sz w:val="20"/>
          <w:szCs w:val="20"/>
        </w:rPr>
        <w:t>I, [</w:t>
      </w:r>
      <w:r>
        <w:rPr>
          <w:i/>
          <w:iCs/>
          <w:sz w:val="20"/>
          <w:szCs w:val="20"/>
        </w:rPr>
        <w:t>name, address and description of deponent</w:t>
      </w:r>
      <w:r>
        <w:rPr>
          <w:sz w:val="20"/>
          <w:szCs w:val="20"/>
        </w:rPr>
        <w:t>] make oath and say that, according to the best of my knowledge, information and belief, I am [</w:t>
      </w:r>
      <w:r>
        <w:rPr>
          <w:i/>
          <w:iCs/>
          <w:sz w:val="20"/>
          <w:szCs w:val="20"/>
        </w:rPr>
        <w:t>or, if the affi</w:t>
      </w:r>
      <w:r>
        <w:rPr>
          <w:i/>
          <w:iCs/>
          <w:sz w:val="20"/>
          <w:szCs w:val="20"/>
        </w:rPr>
        <w:t>davit is made by a practitioner, name and address of person having interest is</w:t>
      </w:r>
      <w:r>
        <w:rPr>
          <w:sz w:val="20"/>
          <w:szCs w:val="20"/>
        </w:rPr>
        <w:t>] beneficially interested in the following stock, namely [</w:t>
      </w:r>
      <w:r>
        <w:rPr>
          <w:i/>
          <w:iCs/>
          <w:sz w:val="20"/>
          <w:szCs w:val="20"/>
        </w:rPr>
        <w:t>identify the stock and state the nature of the document, if any, which comprises the stock, adding the date and other pa</w:t>
      </w:r>
      <w:r>
        <w:rPr>
          <w:i/>
          <w:iCs/>
          <w:sz w:val="20"/>
          <w:szCs w:val="20"/>
        </w:rPr>
        <w:t>rticulars, so far as are known to the deponent, sufficiently to identify the document</w:t>
      </w:r>
      <w:r>
        <w:rPr>
          <w:sz w:val="20"/>
          <w:szCs w:val="20"/>
        </w:rPr>
        <w:t>], which stock, according to the best of my knowledge and belief, now consists of the stock specified in the notice annexed to this affidavit.</w:t>
      </w:r>
    </w:p>
    <w:p w:rsidR="00000000" w:rsidRDefault="00CD3755">
      <w:pPr>
        <w:rPr>
          <w:sz w:val="20"/>
          <w:szCs w:val="20"/>
        </w:rPr>
      </w:pPr>
    </w:p>
    <w:p w:rsidR="00000000" w:rsidRDefault="00CD3755">
      <w:pPr>
        <w:rPr>
          <w:sz w:val="20"/>
          <w:szCs w:val="20"/>
        </w:rPr>
      </w:pPr>
      <w:r>
        <w:rPr>
          <w:sz w:val="20"/>
          <w:szCs w:val="20"/>
        </w:rPr>
        <w:t>Sworn, etc</w:t>
      </w:r>
    </w:p>
    <w:p w:rsidR="00000000" w:rsidRDefault="00CD3755">
      <w:pPr>
        <w:rPr>
          <w:sz w:val="20"/>
          <w:szCs w:val="20"/>
        </w:rPr>
      </w:pPr>
    </w:p>
    <w:p w:rsidR="00000000" w:rsidRDefault="00CD3755">
      <w:pPr>
        <w:jc w:val="both"/>
        <w:rPr>
          <w:sz w:val="20"/>
          <w:szCs w:val="20"/>
        </w:rPr>
      </w:pPr>
      <w:r>
        <w:rPr>
          <w:sz w:val="20"/>
          <w:szCs w:val="20"/>
        </w:rPr>
        <w:t xml:space="preserve">This affidavit </w:t>
      </w:r>
      <w:r>
        <w:rPr>
          <w:sz w:val="20"/>
          <w:szCs w:val="20"/>
        </w:rPr>
        <w:t>is filed on behalf of [</w:t>
      </w:r>
      <w:r>
        <w:rPr>
          <w:i/>
          <w:iCs/>
          <w:sz w:val="20"/>
          <w:szCs w:val="20"/>
        </w:rPr>
        <w:t>name of person having interest</w:t>
      </w:r>
      <w:r>
        <w:rPr>
          <w:sz w:val="20"/>
          <w:szCs w:val="20"/>
        </w:rPr>
        <w:t>] whose address for service is [</w:t>
      </w:r>
      <w:r>
        <w:rPr>
          <w:i/>
          <w:iCs/>
          <w:sz w:val="20"/>
          <w:szCs w:val="20"/>
        </w:rPr>
        <w:t>address for service</w:t>
      </w:r>
      <w:r>
        <w:rPr>
          <w:sz w:val="20"/>
          <w:szCs w:val="20"/>
        </w:rPr>
        <w:t>].</w:t>
      </w:r>
    </w:p>
    <w:p w:rsidR="00000000" w:rsidRDefault="00CD3755">
      <w:pPr>
        <w:rPr>
          <w:sz w:val="20"/>
          <w:szCs w:val="20"/>
        </w:rPr>
      </w:pPr>
    </w:p>
    <w:p w:rsidR="00000000" w:rsidRDefault="00CD3755">
      <w:pPr>
        <w:rPr>
          <w:sz w:val="20"/>
          <w:szCs w:val="20"/>
        </w:rPr>
      </w:pPr>
      <w:r>
        <w:rPr>
          <w:sz w:val="20"/>
          <w:szCs w:val="20"/>
        </w:rPr>
        <w:t>[</w:t>
      </w:r>
      <w:r>
        <w:rPr>
          <w:i/>
          <w:iCs/>
          <w:sz w:val="20"/>
          <w:szCs w:val="20"/>
        </w:rPr>
        <w:t>The relevant form 73 should be attached to this affidavit.</w:t>
      </w:r>
      <w:r>
        <w:rPr>
          <w:sz w:val="20"/>
          <w:szCs w:val="20"/>
        </w:rPr>
        <w:t>]</w:t>
      </w:r>
    </w:p>
    <w:p w:rsidR="00000000" w:rsidRDefault="00CD3755"/>
    <w:sectPr w:rsidR="0000000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755"/>
    <w:rsid w:val="00CD3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74C722-26D2-4549-9CD2-FFB4A7F9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D65ECC86.dotm</Template>
  <TotalTime>1</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Form 76</vt:lpstr>
    </vt:vector>
  </TitlesOfParts>
  <Company>DOJIR</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76</dc:title>
  <dc:subject/>
  <dc:creator>Dorothy</dc:creator>
  <cp:keywords/>
  <dc:description/>
  <cp:lastModifiedBy>Guinane, Vicki</cp:lastModifiedBy>
  <cp:revision>2</cp:revision>
  <dcterms:created xsi:type="dcterms:W3CDTF">2019-04-11T01:46:00Z</dcterms:created>
  <dcterms:modified xsi:type="dcterms:W3CDTF">2019-04-11T01:46:00Z</dcterms:modified>
</cp:coreProperties>
</file>