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D2" w:rsidRDefault="000D1BD2">
      <w:pPr>
        <w:jc w:val="center"/>
        <w:rPr>
          <w:b/>
          <w:bCs/>
          <w:szCs w:val="20"/>
        </w:rPr>
      </w:pPr>
      <w:bookmarkStart w:id="0" w:name="_Toc458505383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13</w:t>
      </w:r>
    </w:p>
    <w:p w:rsidR="000D1BD2" w:rsidRDefault="000D1BD2">
      <w:pPr>
        <w:jc w:val="center"/>
        <w:rPr>
          <w:b/>
          <w:bCs/>
          <w:szCs w:val="20"/>
        </w:rPr>
      </w:pPr>
    </w:p>
    <w:p w:rsidR="000D1BD2" w:rsidRDefault="000D1BD2">
      <w:pPr>
        <w:jc w:val="right"/>
        <w:rPr>
          <w:szCs w:val="20"/>
        </w:rPr>
      </w:pPr>
      <w:r>
        <w:rPr>
          <w:szCs w:val="20"/>
        </w:rPr>
        <w:t>Rule 151(2)</w:t>
      </w:r>
    </w:p>
    <w:p w:rsidR="000D1BD2" w:rsidRDefault="000D1BD2">
      <w:pPr>
        <w:jc w:val="right"/>
        <w:rPr>
          <w:szCs w:val="20"/>
        </w:rPr>
      </w:pPr>
    </w:p>
    <w:p w:rsidR="000D1BD2" w:rsidRPr="00BC594E" w:rsidRDefault="000D1BD2" w:rsidP="000D1BD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0D1BD2" w:rsidRPr="00BC594E" w:rsidRDefault="000D1BD2" w:rsidP="000D1BD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0D1BD2" w:rsidRPr="00BC594E" w:rsidRDefault="000D1BD2" w:rsidP="000D1BD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0D1BD2" w:rsidRPr="00BC594E" w:rsidRDefault="000D1BD2" w:rsidP="000D1BD2">
      <w:pPr>
        <w:ind w:firstLine="720"/>
        <w:rPr>
          <w:bCs/>
        </w:rPr>
      </w:pPr>
    </w:p>
    <w:p w:rsidR="000D1BD2" w:rsidRPr="00BC594E" w:rsidRDefault="000D1BD2" w:rsidP="000D1BD2">
      <w:pPr>
        <w:ind w:firstLine="720"/>
        <w:rPr>
          <w:bCs/>
        </w:rPr>
      </w:pPr>
    </w:p>
    <w:p w:rsidR="000D1BD2" w:rsidRPr="00BC594E" w:rsidRDefault="000D1BD2" w:rsidP="000D1BD2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>
        <w:rPr>
          <w:bCs/>
        </w:rPr>
        <w:t xml:space="preserve">                           </w:t>
      </w:r>
      <w:r w:rsidRPr="00BC594E">
        <w:rPr>
          <w:bCs/>
        </w:rPr>
        <w:t xml:space="preserve">Plaintiff </w:t>
      </w:r>
      <w:r>
        <w:rPr>
          <w:bCs/>
        </w:rPr>
        <w:t>/Applicant</w:t>
      </w:r>
      <w:r w:rsidRPr="00BC594E">
        <w:rPr>
          <w:bCs/>
        </w:rPr>
        <w:t xml:space="preserve">                        </w:t>
      </w:r>
    </w:p>
    <w:p w:rsidR="000D1BD2" w:rsidRPr="00BC594E" w:rsidRDefault="000D1BD2" w:rsidP="000D1BD2">
      <w:pPr>
        <w:jc w:val="right"/>
        <w:rPr>
          <w:bCs/>
        </w:rPr>
      </w:pPr>
    </w:p>
    <w:p w:rsidR="000D1BD2" w:rsidRPr="00BC594E" w:rsidRDefault="000D1BD2" w:rsidP="000D1BD2">
      <w:pPr>
        <w:rPr>
          <w:bCs/>
        </w:rPr>
      </w:pPr>
      <w:r w:rsidRPr="00BC594E">
        <w:rPr>
          <w:bCs/>
        </w:rPr>
        <w:t>BETWEEN:</w:t>
      </w:r>
    </w:p>
    <w:p w:rsidR="000D1BD2" w:rsidRPr="00BC594E" w:rsidRDefault="000D1BD2" w:rsidP="000D1BD2">
      <w:pPr>
        <w:rPr>
          <w:bCs/>
        </w:rPr>
      </w:pPr>
    </w:p>
    <w:p w:rsidR="000D1BD2" w:rsidRPr="00BC594E" w:rsidRDefault="000D1BD2" w:rsidP="000D1BD2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Defendant</w:t>
      </w:r>
      <w:r>
        <w:rPr>
          <w:bCs/>
        </w:rPr>
        <w:t>/Respondent</w:t>
      </w:r>
    </w:p>
    <w:p w:rsidR="000D1BD2" w:rsidRDefault="000D1BD2">
      <w:pPr>
        <w:jc w:val="right"/>
        <w:rPr>
          <w:szCs w:val="20"/>
        </w:rPr>
      </w:pPr>
    </w:p>
    <w:p w:rsidR="000D1BD2" w:rsidRDefault="000D1BD2">
      <w:pPr>
        <w:jc w:val="right"/>
        <w:rPr>
          <w:szCs w:val="20"/>
        </w:rPr>
      </w:pPr>
    </w:p>
    <w:p w:rsidR="000D1BD2" w:rsidRDefault="000D1BD2">
      <w:pPr>
        <w:jc w:val="right"/>
        <w:rPr>
          <w:szCs w:val="20"/>
        </w:rPr>
      </w:pPr>
    </w:p>
    <w:p w:rsidR="000D1BD2" w:rsidRDefault="000D1BD2">
      <w:pPr>
        <w:jc w:val="right"/>
        <w:rPr>
          <w:szCs w:val="20"/>
        </w:rPr>
      </w:pPr>
    </w:p>
    <w:p w:rsidR="000D1BD2" w:rsidRDefault="000D1BD2">
      <w:pPr>
        <w:jc w:val="center"/>
        <w:rPr>
          <w:b/>
          <w:bCs/>
          <w:szCs w:val="20"/>
        </w:rPr>
      </w:pPr>
      <w:bookmarkStart w:id="2" w:name="_Toc458505384"/>
      <w:r>
        <w:rPr>
          <w:b/>
          <w:bCs/>
          <w:szCs w:val="20"/>
        </w:rPr>
        <w:t>LETTER OF REQUEST FOR SERVICE OF DOCUMENT</w:t>
      </w:r>
      <w:bookmarkEnd w:id="2"/>
    </w:p>
    <w:p w:rsidR="000D1BD2" w:rsidRDefault="000D1BD2">
      <w:pPr>
        <w:jc w:val="center"/>
        <w:rPr>
          <w:b/>
          <w:bCs/>
          <w:szCs w:val="20"/>
        </w:rPr>
      </w:pPr>
    </w:p>
    <w:p w:rsidR="000D1BD2" w:rsidRDefault="000D1BD2">
      <w:pPr>
        <w:rPr>
          <w:szCs w:val="20"/>
        </w:rPr>
      </w:pPr>
    </w:p>
    <w:p w:rsidR="000D1BD2" w:rsidRDefault="000D1BD2">
      <w:pPr>
        <w:rPr>
          <w:szCs w:val="20"/>
        </w:rPr>
      </w:pPr>
      <w:r>
        <w:rPr>
          <w:szCs w:val="20"/>
        </w:rPr>
        <w:t>To [</w:t>
      </w:r>
      <w:r>
        <w:rPr>
          <w:i/>
          <w:iCs/>
          <w:szCs w:val="20"/>
        </w:rPr>
        <w:t>the competent judicial authority</w:t>
      </w:r>
      <w:r>
        <w:rPr>
          <w:szCs w:val="20"/>
        </w:rPr>
        <w:t>] of</w:t>
      </w:r>
    </w:p>
    <w:p w:rsidR="000D1BD2" w:rsidRDefault="000D1BD2">
      <w:pPr>
        <w:rPr>
          <w:szCs w:val="20"/>
        </w:rPr>
      </w:pPr>
    </w:p>
    <w:p w:rsidR="000D1BD2" w:rsidRDefault="000D1BD2">
      <w:pPr>
        <w:jc w:val="both"/>
        <w:rPr>
          <w:szCs w:val="20"/>
        </w:rPr>
      </w:pPr>
      <w:r>
        <w:rPr>
          <w:szCs w:val="20"/>
        </w:rPr>
        <w:t>Whereas a civil proceeding is now pending in the Supreme Court of Tasmania in which [</w:t>
      </w:r>
      <w:r>
        <w:rPr>
          <w:i/>
          <w:iCs/>
          <w:szCs w:val="20"/>
        </w:rPr>
        <w:t>name</w:t>
      </w:r>
      <w:r>
        <w:rPr>
          <w:szCs w:val="20"/>
        </w:rPr>
        <w:t>] is plaintiff [</w:t>
      </w:r>
      <w:r>
        <w:rPr>
          <w:i/>
          <w:iCs/>
          <w:szCs w:val="20"/>
        </w:rPr>
        <w:t>or applicant</w:t>
      </w:r>
      <w:r>
        <w:rPr>
          <w:szCs w:val="20"/>
        </w:rPr>
        <w:t>] and [</w:t>
      </w:r>
      <w:r>
        <w:rPr>
          <w:i/>
          <w:iCs/>
          <w:szCs w:val="20"/>
        </w:rPr>
        <w:t>name</w:t>
      </w:r>
      <w:r>
        <w:rPr>
          <w:szCs w:val="20"/>
        </w:rPr>
        <w:t>] is defendant [</w:t>
      </w:r>
      <w:r>
        <w:rPr>
          <w:i/>
          <w:iCs/>
          <w:szCs w:val="20"/>
        </w:rPr>
        <w:t>or respondent</w:t>
      </w:r>
      <w:r>
        <w:rPr>
          <w:szCs w:val="20"/>
        </w:rPr>
        <w:t>] and in which the plaintiff [</w:t>
      </w:r>
      <w:r>
        <w:rPr>
          <w:i/>
          <w:iCs/>
          <w:szCs w:val="20"/>
        </w:rPr>
        <w:t>or applicant</w:t>
      </w:r>
      <w:r>
        <w:rPr>
          <w:szCs w:val="20"/>
        </w:rPr>
        <w:t>] claims [</w:t>
      </w:r>
      <w:r>
        <w:rPr>
          <w:i/>
          <w:iCs/>
          <w:szCs w:val="20"/>
        </w:rPr>
        <w:t>set out short particulars of the claim</w:t>
      </w:r>
      <w:r>
        <w:rPr>
          <w:szCs w:val="20"/>
        </w:rPr>
        <w:t>]</w:t>
      </w:r>
    </w:p>
    <w:p w:rsidR="000D1BD2" w:rsidRDefault="000D1BD2">
      <w:pPr>
        <w:jc w:val="both"/>
        <w:rPr>
          <w:szCs w:val="20"/>
        </w:rPr>
      </w:pPr>
    </w:p>
    <w:p w:rsidR="000D1BD2" w:rsidRDefault="000D1BD2">
      <w:pPr>
        <w:jc w:val="both"/>
        <w:rPr>
          <w:szCs w:val="20"/>
        </w:rPr>
      </w:pPr>
      <w:r>
        <w:rPr>
          <w:szCs w:val="20"/>
        </w:rPr>
        <w:t>And whereas in order that the matters in dispute between the parties in the proceeding may be duly determined it is necessary that [</w:t>
      </w:r>
      <w:r>
        <w:rPr>
          <w:i/>
          <w:iCs/>
          <w:szCs w:val="20"/>
        </w:rPr>
        <w:t>describe the document</w:t>
      </w:r>
      <w:r>
        <w:rPr>
          <w:szCs w:val="20"/>
        </w:rPr>
        <w:t>] be served on [</w:t>
      </w:r>
      <w:r>
        <w:rPr>
          <w:i/>
          <w:iCs/>
          <w:szCs w:val="20"/>
        </w:rPr>
        <w:t>name</w:t>
      </w:r>
      <w:r>
        <w:rPr>
          <w:szCs w:val="20"/>
        </w:rPr>
        <w:t>] and it has been made to appear that [</w:t>
      </w:r>
      <w:r>
        <w:rPr>
          <w:i/>
          <w:iCs/>
          <w:szCs w:val="20"/>
        </w:rPr>
        <w:t>name</w:t>
      </w:r>
      <w:r>
        <w:rPr>
          <w:szCs w:val="20"/>
        </w:rPr>
        <w:t>] is a national of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and is domiciled or resident in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at</w:t>
      </w:r>
      <w:r>
        <w:rPr>
          <w:szCs w:val="20"/>
        </w:rPr>
        <w:tab/>
        <w:t>[</w:t>
      </w:r>
      <w:r>
        <w:rPr>
          <w:i/>
          <w:iCs/>
          <w:szCs w:val="20"/>
        </w:rPr>
        <w:t>address</w:t>
      </w:r>
      <w:r>
        <w:rPr>
          <w:szCs w:val="20"/>
        </w:rPr>
        <w:t xml:space="preserve">] </w:t>
      </w:r>
    </w:p>
    <w:p w:rsidR="000D1BD2" w:rsidRDefault="000D1BD2">
      <w:pPr>
        <w:jc w:val="both"/>
        <w:rPr>
          <w:szCs w:val="20"/>
        </w:rPr>
      </w:pPr>
    </w:p>
    <w:p w:rsidR="000D1BD2" w:rsidRDefault="000D1BD2">
      <w:pPr>
        <w:jc w:val="both"/>
        <w:rPr>
          <w:szCs w:val="20"/>
        </w:rPr>
      </w:pPr>
      <w:r>
        <w:rPr>
          <w:szCs w:val="20"/>
        </w:rPr>
        <w:t xml:space="preserve">I,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, the Registrar of the Supreme Court of Tasmania request that for those reasons and for the assistance of the Court you will be pleased to cause the [</w:t>
      </w:r>
      <w:r>
        <w:rPr>
          <w:i/>
          <w:iCs/>
          <w:szCs w:val="20"/>
        </w:rPr>
        <w:t>describe the document</w:t>
      </w:r>
      <w:r>
        <w:rPr>
          <w:szCs w:val="20"/>
        </w:rPr>
        <w:t>] [</w:t>
      </w:r>
      <w:r>
        <w:rPr>
          <w:i/>
          <w:iCs/>
          <w:szCs w:val="20"/>
        </w:rPr>
        <w:t>and a translation of it</w:t>
      </w:r>
      <w:r>
        <w:rPr>
          <w:szCs w:val="20"/>
        </w:rPr>
        <w:t>], [</w:t>
      </w:r>
      <w:r>
        <w:rPr>
          <w:i/>
          <w:iCs/>
          <w:szCs w:val="20"/>
        </w:rPr>
        <w:t>both of</w:t>
      </w:r>
      <w:r>
        <w:rPr>
          <w:szCs w:val="20"/>
        </w:rPr>
        <w:t>] which I send to you with this request, to be served on [</w:t>
      </w:r>
      <w:r>
        <w:rPr>
          <w:i/>
          <w:iCs/>
          <w:szCs w:val="20"/>
        </w:rPr>
        <w:t>name</w:t>
      </w:r>
      <w:r>
        <w:rPr>
          <w:szCs w:val="20"/>
        </w:rPr>
        <w:t>] of [</w:t>
      </w:r>
      <w:r>
        <w:rPr>
          <w:i/>
          <w:iCs/>
          <w:szCs w:val="20"/>
        </w:rPr>
        <w:t>address</w:t>
      </w:r>
      <w:r>
        <w:rPr>
          <w:szCs w:val="20"/>
        </w:rPr>
        <w:t xml:space="preserve">] </w:t>
      </w:r>
    </w:p>
    <w:p w:rsidR="000D1BD2" w:rsidRDefault="000D1BD2">
      <w:pPr>
        <w:jc w:val="both"/>
        <w:rPr>
          <w:szCs w:val="20"/>
        </w:rPr>
      </w:pPr>
    </w:p>
    <w:p w:rsidR="000D1BD2" w:rsidRDefault="000D1BD2">
      <w:pPr>
        <w:jc w:val="both"/>
        <w:rPr>
          <w:szCs w:val="20"/>
        </w:rPr>
      </w:pPr>
      <w:r>
        <w:rPr>
          <w:szCs w:val="20"/>
        </w:rPr>
        <w:t xml:space="preserve">Proper arrangements have been made by the Court and by the Commonwealth of Australia for the </w:t>
      </w:r>
      <w:proofErr w:type="gramStart"/>
      <w:r>
        <w:rPr>
          <w:szCs w:val="20"/>
        </w:rPr>
        <w:t>reimbursement</w:t>
      </w:r>
      <w:proofErr w:type="gramEnd"/>
      <w:r>
        <w:rPr>
          <w:szCs w:val="20"/>
        </w:rPr>
        <w:t xml:space="preserve"> of any expenses incurred in carrying out the service requested.</w:t>
      </w:r>
    </w:p>
    <w:p w:rsidR="000D1BD2" w:rsidRDefault="000D1BD2">
      <w:pPr>
        <w:jc w:val="both"/>
        <w:rPr>
          <w:szCs w:val="20"/>
        </w:rPr>
      </w:pPr>
    </w:p>
    <w:p w:rsidR="000D1BD2" w:rsidRDefault="000D1BD2">
      <w:pPr>
        <w:jc w:val="both"/>
        <w:rPr>
          <w:szCs w:val="20"/>
        </w:rPr>
      </w:pPr>
      <w:r>
        <w:rPr>
          <w:szCs w:val="20"/>
        </w:rPr>
        <w:t>Legal assistance with respect to the service of documents in the State of Tasmania can be given by this Court at the request of a foreign court if that request is duly transmitted to the Attorney-General of the State of Tasmania.</w:t>
      </w:r>
    </w:p>
    <w:p w:rsidR="000D1BD2" w:rsidRDefault="000D1BD2">
      <w:pPr>
        <w:rPr>
          <w:szCs w:val="20"/>
        </w:rPr>
      </w:pPr>
    </w:p>
    <w:p w:rsidR="000D1BD2" w:rsidRDefault="000D1BD2">
      <w:pPr>
        <w:rPr>
          <w:szCs w:val="20"/>
        </w:rPr>
      </w:pPr>
      <w:r>
        <w:rPr>
          <w:szCs w:val="20"/>
        </w:rPr>
        <w:t>Dated</w:t>
      </w:r>
    </w:p>
    <w:p w:rsidR="000D1BD2" w:rsidRDefault="000D1BD2">
      <w:pPr>
        <w:rPr>
          <w:szCs w:val="20"/>
        </w:rPr>
      </w:pPr>
    </w:p>
    <w:p w:rsidR="000D1BD2" w:rsidRDefault="000D1BD2">
      <w:pPr>
        <w:rPr>
          <w:szCs w:val="20"/>
        </w:rPr>
      </w:pPr>
      <w:r>
        <w:rPr>
          <w:szCs w:val="20"/>
        </w:rPr>
        <w:t xml:space="preserve">Registrar of the Supreme Court </w:t>
      </w:r>
    </w:p>
    <w:p w:rsidR="000D1BD2" w:rsidRDefault="000D1BD2">
      <w:pPr>
        <w:rPr>
          <w:szCs w:val="20"/>
        </w:rPr>
      </w:pPr>
      <w:proofErr w:type="gramStart"/>
      <w:r>
        <w:rPr>
          <w:szCs w:val="20"/>
        </w:rPr>
        <w:t>of</w:t>
      </w:r>
      <w:proofErr w:type="gramEnd"/>
      <w:r>
        <w:rPr>
          <w:szCs w:val="20"/>
        </w:rPr>
        <w:t xml:space="preserve"> the State of Tasmania</w:t>
      </w:r>
    </w:p>
    <w:p w:rsidR="000D1BD2" w:rsidRDefault="000D1BD2"/>
    <w:sectPr w:rsidR="000D1BD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D2"/>
    <w:rsid w:val="000B2152"/>
    <w:rsid w:val="000D1BD2"/>
    <w:rsid w:val="00F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ACD897-2AB0-42A4-8E00-010AC945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</vt:lpstr>
    </vt:vector>
  </TitlesOfParts>
  <Company>Justice Department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</dc:title>
  <dc:subject/>
  <dc:creator>IT SERVICES</dc:creator>
  <cp:keywords/>
  <cp:lastModifiedBy>Guinane, Vicki</cp:lastModifiedBy>
  <cp:revision>2</cp:revision>
  <dcterms:created xsi:type="dcterms:W3CDTF">2019-04-10T05:49:00Z</dcterms:created>
  <dcterms:modified xsi:type="dcterms:W3CDTF">2019-04-10T05:49:00Z</dcterms:modified>
</cp:coreProperties>
</file>