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4" w:type="dxa"/>
        <w:jc w:val="center"/>
        <w:tblLook w:val="04A0" w:firstRow="1" w:lastRow="0" w:firstColumn="1" w:lastColumn="0" w:noHBand="0" w:noVBand="1"/>
      </w:tblPr>
      <w:tblGrid>
        <w:gridCol w:w="72"/>
        <w:gridCol w:w="5222"/>
        <w:gridCol w:w="5338"/>
        <w:gridCol w:w="72"/>
      </w:tblGrid>
      <w:tr w:rsidR="00B20D95" w:rsidRPr="009545AA" w:rsidTr="006557C5">
        <w:trPr>
          <w:gridAfter w:val="1"/>
          <w:wAfter w:w="72" w:type="dxa"/>
          <w:jc w:val="center"/>
        </w:trPr>
        <w:tc>
          <w:tcPr>
            <w:tcW w:w="10632" w:type="dxa"/>
            <w:gridSpan w:val="3"/>
            <w:shd w:val="clear" w:color="auto" w:fill="F2F2F2"/>
          </w:tcPr>
          <w:p w:rsidR="00B20D95" w:rsidRPr="00BE0BD8" w:rsidRDefault="00B20D95" w:rsidP="000D385D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BE0BD8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</w:t>
            </w:r>
          </w:p>
        </w:tc>
      </w:tr>
      <w:tr w:rsidR="00B20D95" w:rsidRPr="009545AA" w:rsidTr="006557C5">
        <w:trPr>
          <w:gridAfter w:val="1"/>
          <w:wAfter w:w="72" w:type="dxa"/>
          <w:jc w:val="center"/>
        </w:trPr>
        <w:tc>
          <w:tcPr>
            <w:tcW w:w="10632" w:type="dxa"/>
            <w:gridSpan w:val="3"/>
            <w:shd w:val="clear" w:color="auto" w:fill="F2F2F2"/>
          </w:tcPr>
          <w:p w:rsidR="00B20D95" w:rsidRPr="002A54CB" w:rsidRDefault="00B20D95" w:rsidP="000D385D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2A54CB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GENERAL FORM OF TITLE, HEADING AND FOOTER</w:t>
            </w:r>
          </w:p>
        </w:tc>
      </w:tr>
      <w:tr w:rsidR="00B20D95" w:rsidRPr="009545AA" w:rsidTr="006557C5">
        <w:trPr>
          <w:gridAfter w:val="1"/>
          <w:wAfter w:w="72" w:type="dxa"/>
          <w:jc w:val="center"/>
        </w:trPr>
        <w:tc>
          <w:tcPr>
            <w:tcW w:w="10632" w:type="dxa"/>
            <w:gridSpan w:val="3"/>
            <w:shd w:val="clear" w:color="auto" w:fill="F2F2F2"/>
          </w:tcPr>
          <w:p w:rsidR="00B20D95" w:rsidRPr="002A54CB" w:rsidRDefault="00B20D95" w:rsidP="006B688C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Pr="002A54CB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6B688C" w:rsidRPr="006B688C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28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B20D95" w:rsidRPr="009545AA" w:rsidTr="006557C5">
        <w:trPr>
          <w:gridAfter w:val="1"/>
          <w:wAfter w:w="72" w:type="dxa"/>
          <w:jc w:val="center"/>
        </w:trPr>
        <w:tc>
          <w:tcPr>
            <w:tcW w:w="10632" w:type="dxa"/>
            <w:gridSpan w:val="3"/>
            <w:shd w:val="clear" w:color="auto" w:fill="F2F2F2"/>
          </w:tcPr>
          <w:p w:rsidR="00B20D95" w:rsidRPr="00DB6E6D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B20D95" w:rsidRPr="009545AA" w:rsidTr="006557C5">
        <w:trPr>
          <w:gridAfter w:val="1"/>
          <w:wAfter w:w="72" w:type="dxa"/>
          <w:jc w:val="center"/>
        </w:trPr>
        <w:tc>
          <w:tcPr>
            <w:tcW w:w="10632" w:type="dxa"/>
            <w:gridSpan w:val="3"/>
            <w:shd w:val="clear" w:color="auto" w:fill="F2F2F2"/>
          </w:tcPr>
          <w:p w:rsidR="00B20D95" w:rsidRPr="00DB6E6D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B20D95" w:rsidRPr="009545AA" w:rsidTr="006557C5">
        <w:trPr>
          <w:gridAfter w:val="1"/>
          <w:wAfter w:w="72" w:type="dxa"/>
          <w:jc w:val="center"/>
        </w:trPr>
        <w:tc>
          <w:tcPr>
            <w:tcW w:w="10632" w:type="dxa"/>
            <w:gridSpan w:val="3"/>
            <w:shd w:val="clear" w:color="auto" w:fill="FFFFFF"/>
          </w:tcPr>
          <w:p w:rsidR="00B20D95" w:rsidRPr="004B67ED" w:rsidRDefault="00B20D95" w:rsidP="000D385D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B20D95" w:rsidRPr="00626591" w:rsidTr="006557C5">
        <w:tblPrEx>
          <w:jc w:val="left"/>
        </w:tblPrEx>
        <w:trPr>
          <w:gridBefore w:val="1"/>
          <w:wBefore w:w="72" w:type="dxa"/>
        </w:trPr>
        <w:tc>
          <w:tcPr>
            <w:tcW w:w="5222" w:type="dxa"/>
            <w:shd w:val="clear" w:color="auto" w:fill="auto"/>
          </w:tcPr>
          <w:p w:rsidR="00B20D95" w:rsidRPr="001D46C9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410" w:type="dxa"/>
            <w:gridSpan w:val="2"/>
            <w:shd w:val="clear" w:color="auto" w:fill="auto"/>
          </w:tcPr>
          <w:p w:rsidR="00B20D95" w:rsidRPr="0012566B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B20D95" w:rsidRPr="009545AA" w:rsidRDefault="00B20D9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9545AA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B20D95" w:rsidRPr="00626591" w:rsidTr="006557C5">
        <w:tblPrEx>
          <w:jc w:val="left"/>
        </w:tblPrEx>
        <w:trPr>
          <w:gridBefore w:val="1"/>
          <w:wBefore w:w="72" w:type="dxa"/>
        </w:trPr>
        <w:tc>
          <w:tcPr>
            <w:tcW w:w="5222" w:type="dxa"/>
            <w:shd w:val="clear" w:color="auto" w:fill="auto"/>
          </w:tcPr>
          <w:p w:rsidR="00B20D95" w:rsidRPr="009545AA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410" w:type="dxa"/>
            <w:gridSpan w:val="2"/>
            <w:shd w:val="clear" w:color="auto" w:fill="auto"/>
          </w:tcPr>
          <w:p w:rsidR="00B20D95" w:rsidRPr="009545AA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B20D95" w:rsidRPr="00626591" w:rsidTr="006557C5">
        <w:tblPrEx>
          <w:jc w:val="left"/>
        </w:tblPrEx>
        <w:trPr>
          <w:gridBefore w:val="1"/>
          <w:wBefore w:w="72" w:type="dxa"/>
        </w:trPr>
        <w:tc>
          <w:tcPr>
            <w:tcW w:w="5222" w:type="dxa"/>
            <w:shd w:val="clear" w:color="auto" w:fill="auto"/>
          </w:tcPr>
          <w:p w:rsidR="00B20D95" w:rsidRPr="009545AA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410" w:type="dxa"/>
            <w:gridSpan w:val="2"/>
            <w:shd w:val="clear" w:color="auto" w:fill="auto"/>
          </w:tcPr>
          <w:p w:rsidR="00B20D95" w:rsidRPr="009545AA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9545AA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  <w:p w:rsidR="00B20D95" w:rsidRPr="009545AA" w:rsidRDefault="00B20D9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B20D95" w:rsidRPr="00626591" w:rsidTr="006557C5">
        <w:tblPrEx>
          <w:jc w:val="left"/>
        </w:tblPrEx>
        <w:trPr>
          <w:gridBefore w:val="1"/>
          <w:wBefore w:w="72" w:type="dxa"/>
        </w:trPr>
        <w:tc>
          <w:tcPr>
            <w:tcW w:w="5222" w:type="dxa"/>
            <w:shd w:val="clear" w:color="auto" w:fill="auto"/>
          </w:tcPr>
          <w:p w:rsidR="00B20D95" w:rsidRPr="001D46C9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B20D95" w:rsidRPr="009545AA" w:rsidRDefault="00B20D9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</w:tc>
        <w:tc>
          <w:tcPr>
            <w:tcW w:w="5410" w:type="dxa"/>
            <w:gridSpan w:val="2"/>
            <w:shd w:val="clear" w:color="auto" w:fill="auto"/>
          </w:tcPr>
          <w:p w:rsidR="00B20D95" w:rsidRPr="0012566B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B20D95" w:rsidRPr="009545AA" w:rsidRDefault="00B20D9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“in the Will called…” and/or “also known as…” if the name of the applicant differs in the Will or if the applicant is known by any other name]</w:t>
            </w:r>
          </w:p>
        </w:tc>
      </w:tr>
      <w:tr w:rsidR="00B20D95" w:rsidRPr="00626591" w:rsidTr="006557C5">
        <w:tblPrEx>
          <w:jc w:val="left"/>
        </w:tblPrEx>
        <w:trPr>
          <w:gridBefore w:val="1"/>
          <w:wBefore w:w="72" w:type="dxa"/>
        </w:trPr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</w:tcPr>
          <w:p w:rsidR="00B20D95" w:rsidRPr="001D46C9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  <w:p w:rsidR="00B20D95" w:rsidRPr="009545AA" w:rsidRDefault="00B20D9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0D95" w:rsidRPr="009545AA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B20D95" w:rsidRPr="00626591" w:rsidTr="006557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0D95" w:rsidRPr="00D4769C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B20D95" w:rsidRPr="00626591" w:rsidTr="006557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20D95" w:rsidRPr="00D4769C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B20D95" w:rsidRPr="00626591" w:rsidTr="006557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20D95" w:rsidRPr="00D4769C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applicable.</w:t>
            </w:r>
          </w:p>
        </w:tc>
      </w:tr>
      <w:tr w:rsidR="00B20D95" w:rsidRPr="00626591" w:rsidTr="006557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20D95" w:rsidRPr="00D4769C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B20D95" w:rsidRPr="00626591" w:rsidTr="006557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20D95" w:rsidRPr="00D4769C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lastRenderedPageBreak/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B20D95" w:rsidRPr="00626591" w:rsidTr="006557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3"/>
            <w:tcBorders>
              <w:top w:val="nil"/>
            </w:tcBorders>
            <w:shd w:val="clear" w:color="auto" w:fill="auto"/>
          </w:tcPr>
          <w:p w:rsidR="00B20D95" w:rsidRPr="00D4769C" w:rsidRDefault="00B20D9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A237A3" w:rsidRDefault="00A237A3"/>
    <w:sectPr w:rsidR="00A237A3" w:rsidSect="008F2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28" w:rsidRDefault="008F2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28" w:rsidRDefault="008F2A28">
    <w:pPr>
      <w:pStyle w:val="Footer"/>
    </w:pPr>
  </w:p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8F2A28" w:rsidTr="001F3624">
      <w:tc>
        <w:tcPr>
          <w:tcW w:w="1985" w:type="dxa"/>
        </w:tcPr>
        <w:p w:rsidR="008F2A28" w:rsidRDefault="008F2A28" w:rsidP="001F3624">
          <w:pPr>
            <w:pStyle w:val="NoSpacing"/>
          </w:pPr>
          <w:r w:rsidRPr="00B35B2D">
            <w:rPr>
              <w:rFonts w:ascii="Gill Sans MT" w:hAnsi="Gill Sans MT"/>
            </w:rPr>
            <w:t>Estate of:</w:t>
          </w:r>
        </w:p>
      </w:tc>
      <w:tc>
        <w:tcPr>
          <w:tcW w:w="3378" w:type="dxa"/>
        </w:tcPr>
        <w:p w:rsidR="008F2A28" w:rsidRDefault="008F2A28" w:rsidP="001F3624">
          <w:pPr>
            <w:pStyle w:val="NoSpacing"/>
          </w:pPr>
          <w:r w:rsidRPr="00B409C3"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</w:tcPr>
        <w:p w:rsidR="008F2A28" w:rsidRDefault="008F2A28" w:rsidP="001F3624">
          <w:pPr>
            <w:pStyle w:val="NoSpacing"/>
          </w:pPr>
          <w:r w:rsidRPr="00B35B2D"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</w:tcPr>
        <w:p w:rsidR="008F2A28" w:rsidRDefault="008F2A28" w:rsidP="001F3624">
          <w:pPr>
            <w:pStyle w:val="NoSpacing"/>
          </w:pPr>
          <w:r w:rsidRPr="00B409C3">
            <w:rPr>
              <w:rFonts w:ascii="Gill Sans MT" w:hAnsi="Gill Sans MT"/>
              <w:color w:val="0000FF"/>
            </w:rPr>
            <w:t>Firm number</w:t>
          </w:r>
        </w:p>
      </w:tc>
    </w:tr>
    <w:tr w:rsidR="008F2A28" w:rsidTr="001F3624">
      <w:tc>
        <w:tcPr>
          <w:tcW w:w="1985" w:type="dxa"/>
        </w:tcPr>
        <w:p w:rsidR="008F2A28" w:rsidRDefault="008F2A28" w:rsidP="001F3624">
          <w:pPr>
            <w:pStyle w:val="NoSpacing"/>
          </w:pPr>
          <w:r>
            <w:rPr>
              <w:rFonts w:ascii="Gill Sans MT" w:hAnsi="Gill Sans MT"/>
            </w:rPr>
            <w:t xml:space="preserve">Applicant/Firm </w:t>
          </w:r>
          <w:r w:rsidRPr="00B35B2D">
            <w:rPr>
              <w:rFonts w:ascii="Gill Sans MT" w:hAnsi="Gill Sans MT"/>
            </w:rPr>
            <w:t>name</w:t>
          </w:r>
          <w:r>
            <w:rPr>
              <w:rFonts w:ascii="Gill Sans MT" w:hAnsi="Gill Sans MT"/>
            </w:rPr>
            <w:t>:</w:t>
          </w:r>
        </w:p>
      </w:tc>
      <w:tc>
        <w:tcPr>
          <w:tcW w:w="3378" w:type="dxa"/>
        </w:tcPr>
        <w:p w:rsidR="008F2A28" w:rsidRDefault="008F2A28" w:rsidP="001F3624">
          <w:pPr>
            <w:pStyle w:val="NoSpacing"/>
          </w:pPr>
          <w:r w:rsidRPr="00B409C3">
            <w:rPr>
              <w:rFonts w:ascii="Gill Sans MT" w:hAnsi="Gill Sans MT"/>
              <w:color w:val="0000FF"/>
            </w:rPr>
            <w:t>Full name</w:t>
          </w:r>
          <w:r w:rsidRPr="00B35B2D">
            <w:rPr>
              <w:rFonts w:ascii="Gill Sans MT" w:hAnsi="Gill Sans MT"/>
            </w:rPr>
            <w:tab/>
          </w:r>
        </w:p>
      </w:tc>
      <w:tc>
        <w:tcPr>
          <w:tcW w:w="1300" w:type="dxa"/>
        </w:tcPr>
        <w:p w:rsidR="008F2A28" w:rsidRDefault="008F2A28" w:rsidP="001F3624">
          <w:pPr>
            <w:pStyle w:val="NoSpacing"/>
          </w:pPr>
          <w:r w:rsidRPr="00B35B2D">
            <w:rPr>
              <w:rFonts w:ascii="Gill Sans MT" w:hAnsi="Gill Sans MT"/>
            </w:rPr>
            <w:t>Tel:</w:t>
          </w:r>
        </w:p>
      </w:tc>
      <w:tc>
        <w:tcPr>
          <w:tcW w:w="4111" w:type="dxa"/>
        </w:tcPr>
        <w:p w:rsidR="008F2A28" w:rsidRDefault="008F2A28" w:rsidP="001F3624">
          <w:pPr>
            <w:pStyle w:val="NoSpacing"/>
          </w:pPr>
          <w:r w:rsidRPr="00B409C3">
            <w:rPr>
              <w:rFonts w:ascii="Gill Sans MT" w:hAnsi="Gill Sans MT"/>
              <w:color w:val="0000FF"/>
            </w:rPr>
            <w:t>Number</w:t>
          </w:r>
        </w:p>
      </w:tc>
    </w:tr>
    <w:tr w:rsidR="008F2A28" w:rsidTr="001F3624">
      <w:tc>
        <w:tcPr>
          <w:tcW w:w="1985" w:type="dxa"/>
        </w:tcPr>
        <w:p w:rsidR="008F2A28" w:rsidRDefault="008F2A28" w:rsidP="001F3624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</w:tcPr>
        <w:p w:rsidR="008F2A28" w:rsidRDefault="008F2A28" w:rsidP="001F3624">
          <w:pPr>
            <w:pStyle w:val="NoSpacing"/>
          </w:pPr>
          <w:r>
            <w:rPr>
              <w:rFonts w:ascii="Gill Sans MT" w:hAnsi="Gill Sans MT"/>
              <w:color w:val="0000FF"/>
            </w:rPr>
            <w:t>Postal a</w:t>
          </w:r>
          <w:r w:rsidRPr="00B409C3">
            <w:rPr>
              <w:rFonts w:ascii="Gill Sans MT" w:hAnsi="Gill Sans MT"/>
              <w:color w:val="0000FF"/>
            </w:rPr>
            <w:t>ddress</w:t>
          </w:r>
          <w:r>
            <w:rPr>
              <w:rFonts w:ascii="Gill Sans MT" w:hAnsi="Gill Sans MT"/>
              <w:color w:val="0000FF"/>
            </w:rPr>
            <w:t xml:space="preserve"> – line one</w:t>
          </w:r>
        </w:p>
      </w:tc>
      <w:tc>
        <w:tcPr>
          <w:tcW w:w="1300" w:type="dxa"/>
        </w:tcPr>
        <w:p w:rsidR="008F2A28" w:rsidRDefault="008F2A28" w:rsidP="001F3624">
          <w:pPr>
            <w:pStyle w:val="NoSpacing"/>
          </w:pPr>
          <w:r w:rsidRPr="00B35B2D">
            <w:rPr>
              <w:rFonts w:ascii="Gill Sans MT" w:hAnsi="Gill Sans MT"/>
            </w:rPr>
            <w:t>Email:</w:t>
          </w:r>
        </w:p>
      </w:tc>
      <w:tc>
        <w:tcPr>
          <w:tcW w:w="4111" w:type="dxa"/>
        </w:tcPr>
        <w:p w:rsidR="008F2A28" w:rsidRDefault="008F2A28" w:rsidP="001F3624">
          <w:pPr>
            <w:pStyle w:val="NoSpacing"/>
          </w:pPr>
          <w:r w:rsidRPr="00B409C3">
            <w:rPr>
              <w:rFonts w:ascii="Gill Sans MT" w:hAnsi="Gill Sans MT"/>
              <w:color w:val="0000FF"/>
            </w:rPr>
            <w:t>Address</w:t>
          </w:r>
        </w:p>
      </w:tc>
    </w:tr>
    <w:tr w:rsidR="008F2A28" w:rsidTr="001F3624">
      <w:trPr>
        <w:trHeight w:val="83"/>
      </w:trPr>
      <w:tc>
        <w:tcPr>
          <w:tcW w:w="1985" w:type="dxa"/>
        </w:tcPr>
        <w:p w:rsidR="008F2A28" w:rsidRDefault="008F2A28" w:rsidP="001F3624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</w:tcPr>
        <w:p w:rsidR="008F2A28" w:rsidRDefault="008F2A28" w:rsidP="001F3624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</w:tcPr>
        <w:p w:rsidR="008F2A28" w:rsidRPr="00B35B2D" w:rsidRDefault="008F2A28" w:rsidP="001F3624">
          <w:pPr>
            <w:pStyle w:val="NoSpacing"/>
            <w:rPr>
              <w:rFonts w:ascii="Gill Sans MT" w:hAnsi="Gill Sans MT"/>
            </w:rPr>
          </w:pPr>
          <w:r w:rsidRPr="00B35B2D">
            <w:rPr>
              <w:rFonts w:ascii="Gill Sans MT" w:hAnsi="Gill Sans MT"/>
            </w:rPr>
            <w:t>Practitioner:</w:t>
          </w:r>
        </w:p>
      </w:tc>
      <w:tc>
        <w:tcPr>
          <w:tcW w:w="4111" w:type="dxa"/>
        </w:tcPr>
        <w:p w:rsidR="008F2A28" w:rsidRDefault="008F2A28" w:rsidP="001F3624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8F2A28" w:rsidRDefault="008F2A28">
    <w:pPr>
      <w:pStyle w:val="Footer"/>
    </w:pPr>
  </w:p>
  <w:p w:rsidR="008F2A28" w:rsidRDefault="008F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28" w:rsidRDefault="008F2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28" w:rsidRDefault="008F2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28" w:rsidRDefault="008F2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165C2D"/>
    <w:rsid w:val="003009E8"/>
    <w:rsid w:val="0033099B"/>
    <w:rsid w:val="003F6B3A"/>
    <w:rsid w:val="00410C33"/>
    <w:rsid w:val="00441AA9"/>
    <w:rsid w:val="00494A49"/>
    <w:rsid w:val="004E0E8B"/>
    <w:rsid w:val="006557C5"/>
    <w:rsid w:val="006B2FF2"/>
    <w:rsid w:val="006B688C"/>
    <w:rsid w:val="0074676D"/>
    <w:rsid w:val="00802F02"/>
    <w:rsid w:val="00824B5A"/>
    <w:rsid w:val="008F2A28"/>
    <w:rsid w:val="00922481"/>
    <w:rsid w:val="00A237A3"/>
    <w:rsid w:val="00B20D95"/>
    <w:rsid w:val="00B6516A"/>
    <w:rsid w:val="00B66A6C"/>
    <w:rsid w:val="00BA138D"/>
    <w:rsid w:val="00BD2C5F"/>
    <w:rsid w:val="00C240DD"/>
    <w:rsid w:val="00C366F9"/>
    <w:rsid w:val="00C767D2"/>
    <w:rsid w:val="00D03CA0"/>
    <w:rsid w:val="00D05D01"/>
    <w:rsid w:val="00E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F19CFE-438A-4BF6-9A00-4E70A05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A338-8808-4FC0-B102-6CFA4F1A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2019-04-14T23:22:00Z</dcterms:created>
  <dcterms:modified xsi:type="dcterms:W3CDTF">2019-04-14T23:22:00Z</dcterms:modified>
</cp:coreProperties>
</file>