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B3" w:rsidRDefault="00630CB3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b/>
          <w:sz w:val="21"/>
          <w:u w:val="single"/>
        </w:rPr>
        <w:t xml:space="preserve">IN THE SUPREME COURT OF </w:t>
      </w:r>
      <w:smartTag w:uri="urn:schemas-microsoft-com:office:smarttags" w:element="State">
        <w:smartTag w:uri="urn:schemas-microsoft-com:office:smarttags" w:element="place">
          <w:r>
            <w:rPr>
              <w:rFonts w:ascii="Arial" w:hAnsi="Arial"/>
              <w:b/>
              <w:sz w:val="21"/>
              <w:u w:val="single"/>
            </w:rPr>
            <w:t>TASMANIA</w:t>
          </w:r>
        </w:smartTag>
      </w:smartTag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b/>
          <w:sz w:val="21"/>
          <w:u w:val="single"/>
        </w:rPr>
        <w:t xml:space="preserve">ON APPEAL </w:t>
      </w:r>
      <w:r>
        <w:rPr>
          <w:rFonts w:ascii="Arial" w:hAnsi="Arial"/>
          <w:sz w:val="21"/>
        </w:rPr>
        <w:t xml:space="preserve">from </w:t>
      </w:r>
      <w:r w:rsidR="00D12810">
        <w:rPr>
          <w:rFonts w:ascii="Arial" w:hAnsi="Arial"/>
          <w:sz w:val="21"/>
        </w:rPr>
        <w:t>a</w:t>
      </w:r>
      <w:r>
        <w:rPr>
          <w:rFonts w:ascii="Arial" w:hAnsi="Arial"/>
          <w:sz w:val="21"/>
        </w:rPr>
        <w:t xml:space="preserve"> COURT OF PETTY SESSIONS </w:t>
      </w:r>
    </w:p>
    <w:p w:rsidR="00AA042E" w:rsidRDefault="00AA042E">
      <w:pPr>
        <w:rPr>
          <w:rFonts w:ascii="Arial" w:hAnsi="Arial"/>
          <w:b/>
          <w:sz w:val="21"/>
          <w:u w:val="single"/>
        </w:rPr>
      </w:pPr>
      <w:r>
        <w:rPr>
          <w:rFonts w:ascii="Arial" w:hAnsi="Arial"/>
          <w:sz w:val="21"/>
        </w:rPr>
        <w:t>HOBART / LAUNCESTON / BURNIE REGISTRY</w:t>
      </w:r>
    </w:p>
    <w:p w:rsidR="00630CB3" w:rsidRDefault="00D12810" w:rsidP="00D12810">
      <w:pPr>
        <w:jc w:val="center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 xml:space="preserve">                                                                                                             No.            </w:t>
      </w:r>
      <w:proofErr w:type="gramStart"/>
      <w:r>
        <w:rPr>
          <w:rFonts w:ascii="Arial" w:hAnsi="Arial"/>
          <w:b/>
          <w:sz w:val="21"/>
        </w:rPr>
        <w:t>of</w:t>
      </w:r>
      <w:proofErr w:type="gramEnd"/>
      <w:r>
        <w:rPr>
          <w:rFonts w:ascii="Arial" w:hAnsi="Arial"/>
          <w:b/>
          <w:sz w:val="21"/>
        </w:rPr>
        <w:t xml:space="preserve">    </w:t>
      </w:r>
      <w:r w:rsidR="00630CB3">
        <w:rPr>
          <w:rFonts w:ascii="Arial" w:hAnsi="Arial"/>
          <w:b/>
          <w:sz w:val="21"/>
        </w:rPr>
        <w:t xml:space="preserve">      </w:t>
      </w: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630CB3" w:rsidRDefault="00630CB3">
      <w:pPr>
        <w:jc w:val="right"/>
        <w:rPr>
          <w:rFonts w:ascii="Arial" w:hAnsi="Arial"/>
          <w:b/>
          <w:sz w:val="21"/>
        </w:rPr>
      </w:pP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 w:rsidR="00675A26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APPELLANT   </w:t>
      </w: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  <w:u w:val="single"/>
        </w:rPr>
        <w:t>BETWEEN</w:t>
      </w:r>
      <w:proofErr w:type="gramStart"/>
      <w:r>
        <w:rPr>
          <w:rFonts w:ascii="Arial" w:hAnsi="Arial"/>
          <w:b/>
          <w:sz w:val="21"/>
          <w:u w:val="single"/>
        </w:rPr>
        <w:t>:-</w:t>
      </w:r>
      <w:proofErr w:type="gramEnd"/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>- and –</w:t>
      </w:r>
    </w:p>
    <w:p w:rsidR="00F87F83" w:rsidRDefault="00F87F83" w:rsidP="00F87F83">
      <w:pPr>
        <w:spacing w:after="12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ab/>
        <w:t xml:space="preserve">            </w:t>
      </w:r>
      <w:r w:rsidR="00675A26">
        <w:rPr>
          <w:rFonts w:ascii="Arial" w:hAnsi="Arial"/>
          <w:b/>
          <w:sz w:val="21"/>
        </w:rPr>
        <w:tab/>
      </w:r>
      <w:r w:rsidR="00675A26">
        <w:rPr>
          <w:rFonts w:ascii="Arial" w:hAnsi="Arial"/>
          <w:b/>
          <w:sz w:val="21"/>
        </w:rPr>
        <w:tab/>
      </w:r>
      <w:r w:rsidR="00675A26">
        <w:rPr>
          <w:rFonts w:ascii="Arial" w:hAnsi="Arial"/>
          <w:b/>
          <w:sz w:val="21"/>
        </w:rPr>
        <w:tab/>
      </w:r>
      <w:r w:rsidR="00675A26">
        <w:rPr>
          <w:rFonts w:ascii="Arial" w:hAnsi="Arial"/>
          <w:b/>
          <w:sz w:val="21"/>
        </w:rPr>
        <w:tab/>
      </w:r>
      <w:r>
        <w:rPr>
          <w:rFonts w:ascii="Arial" w:hAnsi="Arial"/>
          <w:b/>
          <w:sz w:val="21"/>
        </w:rPr>
        <w:t xml:space="preserve">   </w:t>
      </w:r>
      <w:r>
        <w:rPr>
          <w:rFonts w:ascii="Arial" w:hAnsi="Arial"/>
          <w:b/>
          <w:sz w:val="21"/>
        </w:rPr>
        <w:tab/>
      </w:r>
      <w:r w:rsidR="00675A26">
        <w:rPr>
          <w:rFonts w:ascii="Arial" w:hAnsi="Arial"/>
          <w:b/>
          <w:sz w:val="21"/>
        </w:rPr>
        <w:t xml:space="preserve">  </w:t>
      </w:r>
      <w:r>
        <w:rPr>
          <w:rFonts w:ascii="Arial" w:hAnsi="Arial"/>
          <w:b/>
          <w:sz w:val="21"/>
        </w:rPr>
        <w:t xml:space="preserve">           RESPONDENT</w:t>
      </w:r>
    </w:p>
    <w:p w:rsidR="00630CB3" w:rsidRDefault="00630CB3">
      <w:pPr>
        <w:rPr>
          <w:rFonts w:ascii="Arial" w:hAnsi="Arial"/>
          <w:b/>
          <w:sz w:val="21"/>
        </w:rPr>
      </w:pPr>
    </w:p>
    <w:p w:rsidR="00630CB3" w:rsidRDefault="00630CB3">
      <w:pPr>
        <w:jc w:val="center"/>
        <w:rPr>
          <w:rFonts w:ascii="Arial" w:hAnsi="Arial"/>
          <w:b/>
          <w:sz w:val="28"/>
          <w:u w:val="single"/>
        </w:rPr>
      </w:pPr>
      <w:r>
        <w:rPr>
          <w:rFonts w:ascii="Arial" w:hAnsi="Arial"/>
          <w:b/>
          <w:sz w:val="28"/>
          <w:u w:val="single"/>
        </w:rPr>
        <w:t>NOTICE OF REVIEW</w:t>
      </w: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630CB3" w:rsidRDefault="00630CB3">
      <w:pPr>
        <w:jc w:val="center"/>
        <w:rPr>
          <w:rFonts w:ascii="Arial" w:hAnsi="Arial"/>
          <w:b/>
          <w:sz w:val="21"/>
          <w:u w:val="single"/>
        </w:rPr>
      </w:pPr>
    </w:p>
    <w:p w:rsidR="00630CB3" w:rsidRDefault="00630CB3" w:rsidP="00574EF2">
      <w:pPr>
        <w:ind w:right="-595"/>
        <w:rPr>
          <w:rFonts w:ascii="Arial" w:hAnsi="Arial"/>
          <w:i/>
          <w:sz w:val="21"/>
          <w:u w:val="single"/>
        </w:rPr>
      </w:pPr>
      <w:r>
        <w:rPr>
          <w:rFonts w:ascii="Arial" w:hAnsi="Arial"/>
          <w:sz w:val="22"/>
          <w:u w:val="single"/>
        </w:rPr>
        <w:t>TAKE NOTICE</w:t>
      </w:r>
      <w:r>
        <w:rPr>
          <w:rFonts w:ascii="Arial" w:hAnsi="Arial"/>
          <w:sz w:val="22"/>
        </w:rPr>
        <w:t xml:space="preserve"> that this Honourable Court will be moved at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74EF2">
        <w:rPr>
          <w:rFonts w:ascii="Arial" w:hAnsi="Arial"/>
          <w:sz w:val="22"/>
        </w:rPr>
        <w:t>am/pm</w:t>
      </w:r>
      <w:r w:rsidR="006214DD">
        <w:rPr>
          <w:rFonts w:ascii="Arial" w:hAnsi="Arial"/>
          <w:sz w:val="22"/>
        </w:rPr>
        <w:t xml:space="preserve"> on the </w:t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  <w:t>day of</w:t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</w:r>
      <w:r w:rsidR="006214DD">
        <w:rPr>
          <w:rFonts w:ascii="Arial" w:hAnsi="Arial"/>
          <w:sz w:val="22"/>
        </w:rPr>
        <w:tab/>
        <w:t>20</w:t>
      </w:r>
      <w:r w:rsidR="00D12810">
        <w:rPr>
          <w:rFonts w:ascii="Arial" w:hAnsi="Arial"/>
          <w:sz w:val="22"/>
        </w:rPr>
        <w:t xml:space="preserve">   </w:t>
      </w:r>
      <w:r w:rsidR="00574EF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or so soon thereafter as the Applicant may be heard to review an order of</w:t>
      </w:r>
      <w:r w:rsidR="00574EF2">
        <w:rPr>
          <w:rFonts w:ascii="Arial" w:hAnsi="Arial"/>
          <w:sz w:val="22"/>
        </w:rPr>
        <w:t xml:space="preserve"> Magistrate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574EF2">
        <w:rPr>
          <w:rFonts w:ascii="Arial" w:hAnsi="Arial"/>
          <w:sz w:val="22"/>
        </w:rPr>
        <w:t xml:space="preserve">    </w:t>
      </w:r>
      <w:r>
        <w:rPr>
          <w:rFonts w:ascii="Arial" w:hAnsi="Arial"/>
          <w:sz w:val="22"/>
        </w:rPr>
        <w:t>made on the</w:t>
      </w:r>
      <w:r>
        <w:rPr>
          <w:rFonts w:ascii="Arial" w:hAnsi="Arial"/>
          <w:sz w:val="22"/>
        </w:rPr>
        <w:tab/>
        <w:t xml:space="preserve">  day of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  <w:t>20</w:t>
      </w:r>
      <w:r w:rsidR="00D12810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     in the Court of Petty Sessions on complaint no.</w:t>
      </w:r>
      <w:r>
        <w:rPr>
          <w:rFonts w:ascii="Arial" w:hAnsi="Arial"/>
          <w:sz w:val="22"/>
        </w:rPr>
        <w:tab/>
      </w:r>
    </w:p>
    <w:p w:rsidR="00630CB3" w:rsidRDefault="00630CB3">
      <w:pPr>
        <w:rPr>
          <w:rFonts w:ascii="Arial" w:hAnsi="Arial"/>
          <w:i/>
          <w:sz w:val="21"/>
          <w:u w:val="single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b/>
          <w:i/>
          <w:sz w:val="21"/>
          <w:u w:val="single"/>
        </w:rPr>
        <w:t>WHEREBY THE LEARNED MAGISTRATE ORDERED THAT:</w:t>
      </w:r>
    </w:p>
    <w:p w:rsidR="00630CB3" w:rsidRDefault="00630CB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Pr="00F87F83" w:rsidRDefault="00630CB3">
      <w:pPr>
        <w:rPr>
          <w:rFonts w:ascii="Arial" w:hAnsi="Arial"/>
          <w:i/>
          <w:sz w:val="21"/>
          <w:u w:val="single"/>
        </w:rPr>
      </w:pPr>
      <w:r w:rsidRPr="00F87F83">
        <w:rPr>
          <w:rFonts w:ascii="Arial" w:hAnsi="Arial"/>
          <w:b/>
          <w:i/>
          <w:sz w:val="21"/>
          <w:u w:val="single"/>
        </w:rPr>
        <w:t>THE GROUNDS OF THE NOTICE TO REVIEW ARE AS FOLLOWS:</w:t>
      </w:r>
    </w:p>
    <w:p w:rsidR="00630CB3" w:rsidRDefault="00630CB3">
      <w:pPr>
        <w:rPr>
          <w:rFonts w:ascii="Arial" w:hAnsi="Arial"/>
          <w:sz w:val="21"/>
          <w:u w:val="single"/>
        </w:rPr>
      </w:pPr>
    </w:p>
    <w:p w:rsidR="00630CB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1.</w:t>
      </w:r>
    </w:p>
    <w:p w:rsidR="00F87F83" w:rsidRDefault="00F87F83">
      <w:pPr>
        <w:rPr>
          <w:rFonts w:ascii="Arial" w:hAnsi="Arial"/>
          <w:sz w:val="21"/>
        </w:rPr>
      </w:pPr>
    </w:p>
    <w:p w:rsid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2.</w:t>
      </w:r>
    </w:p>
    <w:p w:rsidR="00F87F83" w:rsidRDefault="00F87F83">
      <w:pPr>
        <w:rPr>
          <w:rFonts w:ascii="Arial" w:hAnsi="Arial"/>
          <w:sz w:val="21"/>
        </w:rPr>
      </w:pPr>
    </w:p>
    <w:p w:rsidR="00F87F83" w:rsidRPr="00F87F83" w:rsidRDefault="00F87F8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3.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  <w:u w:val="single"/>
        </w:rPr>
        <w:t>DATED</w:t>
      </w:r>
      <w:r>
        <w:rPr>
          <w:rFonts w:ascii="Arial" w:hAnsi="Arial"/>
          <w:sz w:val="21"/>
        </w:rPr>
        <w:t xml:space="preserve"> </w:t>
      </w:r>
      <w:r w:rsidR="00D12810">
        <w:rPr>
          <w:rFonts w:ascii="Arial" w:hAnsi="Arial"/>
          <w:sz w:val="21"/>
        </w:rPr>
        <w:t xml:space="preserve">this                day of                                 </w:t>
      </w:r>
      <w:r w:rsidR="006214DD">
        <w:rPr>
          <w:rFonts w:ascii="Arial" w:hAnsi="Arial"/>
          <w:sz w:val="21"/>
        </w:rPr>
        <w:t>20</w:t>
      </w:r>
    </w:p>
    <w:p w:rsidR="00630CB3" w:rsidRDefault="00630CB3">
      <w:pPr>
        <w:rPr>
          <w:rFonts w:ascii="Arial" w:hAnsi="Arial"/>
          <w:sz w:val="21"/>
        </w:rPr>
      </w:pPr>
    </w:p>
    <w:p w:rsidR="00630CB3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 xml:space="preserve">                                                                                                  ....................................................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Signed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…………………………………….</w:t>
      </w:r>
    </w:p>
    <w:p w:rsidR="00D12810" w:rsidRDefault="00D12810" w:rsidP="00D12810">
      <w:pPr>
        <w:jc w:val="right"/>
        <w:rPr>
          <w:rFonts w:ascii="Arial" w:hAnsi="Arial"/>
          <w:sz w:val="21"/>
        </w:rPr>
      </w:pPr>
      <w:r>
        <w:rPr>
          <w:rFonts w:ascii="Arial" w:hAnsi="Arial"/>
          <w:sz w:val="21"/>
        </w:rPr>
        <w:t>APPLICANT NAME</w:t>
      </w:r>
    </w:p>
    <w:p w:rsidR="00D12810" w:rsidRDefault="00630CB3" w:rsidP="00D12810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:rsidR="00630CB3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TO:</w:t>
      </w:r>
      <w:r>
        <w:rPr>
          <w:rFonts w:ascii="Arial" w:hAnsi="Arial"/>
          <w:sz w:val="21"/>
        </w:rPr>
        <w:tab/>
        <w:t>Office of the Director of Public Prosecutions</w:t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D12810" w:rsidRDefault="00D12810" w:rsidP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>TO:      The Clerk of Petty Sessions</w:t>
      </w:r>
    </w:p>
    <w:p w:rsidR="00D12810" w:rsidRDefault="00D12810" w:rsidP="00D12810">
      <w:pPr>
        <w:pBdr>
          <w:bottom w:val="single" w:sz="12" w:space="1" w:color="auto"/>
        </w:pBdr>
        <w:rPr>
          <w:rFonts w:ascii="Arial" w:hAnsi="Arial"/>
          <w:sz w:val="21"/>
        </w:rPr>
      </w:pPr>
      <w:r>
        <w:rPr>
          <w:rFonts w:ascii="Arial" w:hAnsi="Arial"/>
          <w:sz w:val="21"/>
        </w:rPr>
        <w:tab/>
        <w:t>Magistrates Court</w:t>
      </w: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D12810" w:rsidRDefault="00D12810">
      <w:pPr>
        <w:pBdr>
          <w:bottom w:val="single" w:sz="12" w:space="1" w:color="auto"/>
        </w:pBdr>
        <w:rPr>
          <w:rFonts w:ascii="Arial" w:hAnsi="Arial"/>
          <w:sz w:val="21"/>
        </w:rPr>
      </w:pPr>
    </w:p>
    <w:p w:rsidR="00630CB3" w:rsidRDefault="00630CB3" w:rsidP="002F184B">
      <w:pPr>
        <w:tabs>
          <w:tab w:val="left" w:pos="5670"/>
        </w:tabs>
        <w:rPr>
          <w:rFonts w:ascii="Arial" w:hAnsi="Arial"/>
          <w:sz w:val="21"/>
        </w:rPr>
      </w:pPr>
      <w:r>
        <w:rPr>
          <w:rFonts w:ascii="Arial" w:hAnsi="Arial"/>
          <w:sz w:val="21"/>
        </w:rPr>
        <w:t>Filed</w:t>
      </w:r>
      <w:r w:rsidR="002F184B">
        <w:rPr>
          <w:rFonts w:ascii="Arial" w:hAnsi="Arial"/>
          <w:sz w:val="21"/>
        </w:rPr>
        <w:t xml:space="preserve"> on behalf of the applicant:</w:t>
      </w:r>
      <w:r w:rsidR="002F184B">
        <w:rPr>
          <w:rFonts w:ascii="Arial" w:hAnsi="Arial"/>
          <w:sz w:val="21"/>
        </w:rPr>
        <w:tab/>
      </w:r>
      <w:r w:rsidR="002F184B"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 xml:space="preserve">Tel:                        </w:t>
      </w:r>
    </w:p>
    <w:p w:rsidR="00630CB3" w:rsidRDefault="00630CB3">
      <w:pPr>
        <w:rPr>
          <w:rFonts w:ascii="Arial" w:hAnsi="Arial"/>
          <w:sz w:val="21"/>
        </w:rPr>
      </w:pPr>
      <w:r>
        <w:rPr>
          <w:rFonts w:ascii="Arial" w:hAnsi="Arial"/>
          <w:sz w:val="21"/>
        </w:rPr>
        <w:t>Address:</w:t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Fax:</w:t>
      </w:r>
    </w:p>
    <w:p w:rsidR="002F184B" w:rsidRDefault="002F184B"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</w:r>
      <w:r>
        <w:rPr>
          <w:rFonts w:ascii="Arial" w:hAnsi="Arial"/>
          <w:sz w:val="21"/>
        </w:rPr>
        <w:tab/>
        <w:t>E</w:t>
      </w:r>
      <w:bookmarkStart w:id="0" w:name="_GoBack"/>
      <w:bookmarkEnd w:id="0"/>
      <w:r>
        <w:rPr>
          <w:rFonts w:ascii="Arial" w:hAnsi="Arial"/>
          <w:sz w:val="21"/>
        </w:rPr>
        <w:t>mail:</w:t>
      </w:r>
    </w:p>
    <w:sectPr w:rsidR="002F184B" w:rsidSect="00D12810">
      <w:pgSz w:w="11907" w:h="16834" w:code="9"/>
      <w:pgMar w:top="1440" w:right="1644" w:bottom="1021" w:left="16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D0B"/>
    <w:rsid w:val="00007FF1"/>
    <w:rsid w:val="000F5BF7"/>
    <w:rsid w:val="002F184B"/>
    <w:rsid w:val="00337DA0"/>
    <w:rsid w:val="004775C6"/>
    <w:rsid w:val="00574EF2"/>
    <w:rsid w:val="005C4202"/>
    <w:rsid w:val="006214DD"/>
    <w:rsid w:val="00630CB3"/>
    <w:rsid w:val="00675A26"/>
    <w:rsid w:val="006C05A1"/>
    <w:rsid w:val="00841D0B"/>
    <w:rsid w:val="00842EE9"/>
    <w:rsid w:val="009F4411"/>
    <w:rsid w:val="00AA042E"/>
    <w:rsid w:val="00AD1DA3"/>
    <w:rsid w:val="00CE2F9C"/>
    <w:rsid w:val="00D12810"/>
    <w:rsid w:val="00F45C3A"/>
    <w:rsid w:val="00F87F83"/>
    <w:rsid w:val="00FC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35C6C791"/>
  <w15:chartTrackingRefBased/>
  <w15:docId w15:val="{3B9221E5-DFB0-4319-B8D9-2D17F708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1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42E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42EE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68E4-7E4D-4117-926F-D2042802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SUPREME COURT OF TASMANIA</vt:lpstr>
    </vt:vector>
  </TitlesOfParts>
  <Company>DOJIR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SUPREME COURT OF TASMANIA</dc:title>
  <dc:subject/>
  <dc:creator>.</dc:creator>
  <cp:keywords/>
  <cp:lastModifiedBy>Vizer, Helen</cp:lastModifiedBy>
  <cp:revision>3</cp:revision>
  <cp:lastPrinted>2018-07-17T01:25:00Z</cp:lastPrinted>
  <dcterms:created xsi:type="dcterms:W3CDTF">2019-03-28T22:21:00Z</dcterms:created>
  <dcterms:modified xsi:type="dcterms:W3CDTF">2019-03-28T22:21:00Z</dcterms:modified>
</cp:coreProperties>
</file>